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2964" w14:textId="4D0DEA83" w:rsidR="00F0036A" w:rsidRPr="00840D5A" w:rsidRDefault="00F0036A" w:rsidP="00B94C41">
      <w:pPr>
        <w:spacing w:after="0" w:line="240" w:lineRule="auto"/>
        <w:rPr>
          <w:rFonts w:ascii="Times New Roman" w:hAnsi="Times New Roman"/>
          <w:b/>
          <w:color w:val="0000FF"/>
          <w:sz w:val="24"/>
          <w:szCs w:val="24"/>
        </w:rPr>
      </w:pPr>
      <w:r w:rsidRPr="00840D5A">
        <w:rPr>
          <w:rFonts w:ascii="Times New Roman" w:hAnsi="Times New Roman"/>
          <w:b/>
          <w:color w:val="0000FF"/>
          <w:sz w:val="24"/>
          <w:szCs w:val="24"/>
        </w:rPr>
        <w:t xml:space="preserve">MERS language has been inserted as </w:t>
      </w:r>
      <w:proofErr w:type="gramStart"/>
      <w:r w:rsidRPr="00840D5A">
        <w:rPr>
          <w:rFonts w:ascii="Times New Roman" w:hAnsi="Times New Roman"/>
          <w:b/>
          <w:color w:val="0000FF"/>
          <w:sz w:val="24"/>
          <w:szCs w:val="24"/>
        </w:rPr>
        <w:t>Blue</w:t>
      </w:r>
      <w:proofErr w:type="gramEnd"/>
      <w:r w:rsidRPr="00840D5A">
        <w:rPr>
          <w:rFonts w:ascii="Times New Roman" w:hAnsi="Times New Roman"/>
          <w:b/>
          <w:color w:val="0000FF"/>
          <w:sz w:val="24"/>
          <w:szCs w:val="24"/>
        </w:rPr>
        <w:t xml:space="preserve"> text.</w:t>
      </w:r>
    </w:p>
    <w:p w14:paraId="43B5BF2E" w14:textId="67282176" w:rsidR="007A112E" w:rsidRPr="007A112E" w:rsidRDefault="007A112E" w:rsidP="00B94C41">
      <w:pPr>
        <w:spacing w:after="0" w:line="240" w:lineRule="auto"/>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2C6B7596" w14:textId="77777777"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7083569F" w14:textId="77777777" w:rsidR="00CE223E" w:rsidRPr="003E6E7A" w:rsidRDefault="00CE223E" w:rsidP="00CE223E">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799F102A" w14:textId="642D6288" w:rsidR="00CE223E" w:rsidRPr="003E6E7A" w:rsidRDefault="00CE223E" w:rsidP="00107361">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36C92BF5" w14:textId="77777777" w:rsidR="00CE223E" w:rsidRPr="007A112E" w:rsidRDefault="00CE223E" w:rsidP="00107361">
      <w:pPr>
        <w:spacing w:after="0" w:line="240" w:lineRule="auto"/>
        <w:rPr>
          <w:rFonts w:ascii="Times New Roman" w:hAnsi="Times New Roman" w:cs="Times New Roman"/>
          <w:b/>
          <w:sz w:val="24"/>
          <w:szCs w:val="24"/>
        </w:rPr>
      </w:pPr>
    </w:p>
    <w:p w14:paraId="0D1EC364" w14:textId="4BAD7721" w:rsidR="007A112E" w:rsidRDefault="007A112E" w:rsidP="00107361">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7D5B269A" w14:textId="77777777" w:rsidR="00645402" w:rsidRDefault="00645402" w:rsidP="00107361">
      <w:pPr>
        <w:spacing w:after="0" w:line="240" w:lineRule="auto"/>
        <w:jc w:val="center"/>
        <w:rPr>
          <w:rFonts w:ascii="Times New Roman" w:hAnsi="Times New Roman"/>
          <w:b/>
          <w:color w:val="FF0000"/>
          <w:sz w:val="24"/>
        </w:rPr>
      </w:pPr>
      <w:bookmarkStart w:id="0" w:name="_Hlk75507009"/>
    </w:p>
    <w:p w14:paraId="13142466" w14:textId="57B20D80" w:rsidR="00645402" w:rsidRDefault="00645402" w:rsidP="00107361">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F0036A">
        <w:rPr>
          <w:rFonts w:ascii="Times New Roman" w:hAnsi="Times New Roman"/>
          <w:b/>
          <w:color w:val="FF0000"/>
          <w:sz w:val="24"/>
        </w:rPr>
        <w:t xml:space="preserve">[Third] </w:t>
      </w:r>
      <w:r>
        <w:rPr>
          <w:rFonts w:ascii="Times New Roman" w:hAnsi="Times New Roman"/>
          <w:b/>
          <w:color w:val="FF0000"/>
          <w:sz w:val="24"/>
        </w:rPr>
        <w:t>Lien Position]</w:t>
      </w:r>
      <w:bookmarkEnd w:id="0"/>
    </w:p>
    <w:p w14:paraId="1762BE71" w14:textId="77777777" w:rsidR="004273E1" w:rsidRPr="007A112E" w:rsidRDefault="004273E1" w:rsidP="00107361">
      <w:pPr>
        <w:spacing w:after="0" w:line="240" w:lineRule="auto"/>
        <w:jc w:val="center"/>
        <w:rPr>
          <w:rFonts w:ascii="Times New Roman" w:hAnsi="Times New Roman" w:cs="Times New Roman"/>
          <w:b/>
          <w:sz w:val="24"/>
          <w:szCs w:val="24"/>
        </w:rPr>
      </w:pPr>
    </w:p>
    <w:p w14:paraId="52D32CBC" w14:textId="77777777" w:rsidR="007A112E" w:rsidRPr="007A112E" w:rsidRDefault="007A112E" w:rsidP="007A112E">
      <w:pPr>
        <w:spacing w:after="0"/>
        <w:jc w:val="center"/>
        <w:rPr>
          <w:rFonts w:ascii="Times New Roman" w:hAnsi="Times New Roman" w:cs="Times New Roman"/>
          <w:b/>
          <w:sz w:val="24"/>
          <w:szCs w:val="24"/>
        </w:rPr>
      </w:pPr>
    </w:p>
    <w:p w14:paraId="0A6815FF" w14:textId="60C080B9" w:rsidR="007A112E" w:rsidRDefault="007A112E" w:rsidP="00107361">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107361">
      <w:pPr>
        <w:spacing w:after="0" w:line="240" w:lineRule="auto"/>
        <w:rPr>
          <w:rFonts w:ascii="Times New Roman" w:hAnsi="Times New Roman" w:cs="Times New Roman"/>
          <w:sz w:val="24"/>
          <w:szCs w:val="24"/>
        </w:rPr>
      </w:pPr>
    </w:p>
    <w:p w14:paraId="73317473" w14:textId="6119E0C4" w:rsidR="00404662" w:rsidRPr="008A415D" w:rsidRDefault="00404662" w:rsidP="00F7406F">
      <w:pPr>
        <w:spacing w:after="0"/>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107361">
      <w:pPr>
        <w:spacing w:after="0" w:line="240" w:lineRule="auto"/>
        <w:jc w:val="both"/>
        <w:rPr>
          <w:rFonts w:ascii="Times New Roman" w:hAnsi="Times New Roman" w:cs="Times New Roman"/>
          <w:b/>
          <w:sz w:val="24"/>
          <w:szCs w:val="24"/>
        </w:rPr>
      </w:pPr>
    </w:p>
    <w:p w14:paraId="3912AE61" w14:textId="16F430BC" w:rsidR="007A112E" w:rsidRDefault="007A112E" w:rsidP="0010736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107361">
      <w:pPr>
        <w:spacing w:after="0" w:line="240" w:lineRule="auto"/>
        <w:jc w:val="both"/>
        <w:rPr>
          <w:rFonts w:ascii="Times New Roman" w:hAnsi="Times New Roman" w:cs="Times New Roman"/>
          <w:b/>
          <w:sz w:val="24"/>
          <w:szCs w:val="24"/>
        </w:rPr>
      </w:pPr>
    </w:p>
    <w:p w14:paraId="1CB8A405" w14:textId="19F54D1C" w:rsidR="007A112E" w:rsidRPr="007A112E" w:rsidRDefault="00AB6D9F" w:rsidP="00107361">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256D94D8" w:rsidR="007A112E" w:rsidRDefault="00AB6D9F" w:rsidP="00107361">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631032">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The term “Lender” includes any successors and assigns of Lender.</w:t>
      </w:r>
    </w:p>
    <w:p w14:paraId="05A2086A" w14:textId="63BEEFEA" w:rsidR="0022331C" w:rsidRPr="0022331C" w:rsidRDefault="0022331C" w:rsidP="00107361">
      <w:pPr>
        <w:pStyle w:val="ListParagraph"/>
        <w:numPr>
          <w:ilvl w:val="0"/>
          <w:numId w:val="1"/>
        </w:numPr>
        <w:spacing w:after="0" w:line="240" w:lineRule="auto"/>
        <w:ind w:left="0" w:firstLine="0"/>
        <w:jc w:val="both"/>
        <w:rPr>
          <w:rFonts w:ascii="Times New Roman" w:hAnsi="Times New Roman" w:cs="Times New Roman"/>
          <w:sz w:val="24"/>
          <w:szCs w:val="24"/>
        </w:rPr>
      </w:pPr>
      <w:r w:rsidRPr="0022331C">
        <w:rPr>
          <w:rFonts w:ascii="Times New Roman" w:hAnsi="Times New Roman" w:cs="Times New Roman"/>
          <w:color w:val="0000FF"/>
          <w:sz w:val="24"/>
          <w:szCs w:val="24"/>
        </w:rPr>
        <w:t>“</w:t>
      </w:r>
      <w:r w:rsidRPr="0022331C">
        <w:rPr>
          <w:rFonts w:ascii="Times New Roman" w:hAnsi="Times New Roman" w:cs="Times New Roman"/>
          <w:b/>
          <w:color w:val="0000FF"/>
          <w:sz w:val="24"/>
          <w:szCs w:val="24"/>
        </w:rPr>
        <w:t>MERS</w:t>
      </w:r>
      <w:r w:rsidRPr="0022331C">
        <w:rPr>
          <w:rFonts w:ascii="Times New Roman" w:hAnsi="Times New Roman" w:cs="Times New Roman"/>
          <w:color w:val="0000FF"/>
          <w:sz w:val="24"/>
          <w:szCs w:val="24"/>
        </w:rPr>
        <w:t xml:space="preserve">” is Mortgage Electronic Registration </w:t>
      </w:r>
      <w:proofErr w:type="gramStart"/>
      <w:r w:rsidRPr="0022331C">
        <w:rPr>
          <w:rFonts w:ascii="Times New Roman" w:hAnsi="Times New Roman" w:cs="Times New Roman"/>
          <w:color w:val="0000FF"/>
          <w:sz w:val="24"/>
          <w:szCs w:val="24"/>
        </w:rPr>
        <w:t>Systems,</w:t>
      </w:r>
      <w:proofErr w:type="gramEnd"/>
      <w:r w:rsidRPr="0022331C">
        <w:rPr>
          <w:rFonts w:ascii="Times New Roman" w:hAnsi="Times New Roman" w:cs="Times New Roman"/>
          <w:color w:val="0000FF"/>
          <w:sz w:val="24"/>
          <w:szCs w:val="24"/>
        </w:rPr>
        <w:t xml:space="preserve"> Inc. MERS is a separate corporation that is acting solely as a nominee for Lender and Lender</w:t>
      </w:r>
      <w:r w:rsidR="00107361">
        <w:rPr>
          <w:rFonts w:ascii="Times New Roman" w:hAnsi="Times New Roman" w:cs="Times New Roman"/>
          <w:color w:val="0000FF"/>
          <w:sz w:val="24"/>
          <w:szCs w:val="24"/>
        </w:rPr>
        <w:t>’</w:t>
      </w:r>
      <w:r w:rsidRPr="0022331C">
        <w:rPr>
          <w:rFonts w:ascii="Times New Roman" w:hAnsi="Times New Roman" w:cs="Times New Roman"/>
          <w:color w:val="0000FF"/>
          <w:sz w:val="24"/>
          <w:szCs w:val="24"/>
        </w:rPr>
        <w:t xml:space="preserve">s successors and assigns. </w:t>
      </w:r>
      <w:r w:rsidR="00337926">
        <w:rPr>
          <w:rFonts w:ascii="Times New Roman" w:hAnsi="Times New Roman" w:cs="Times New Roman"/>
          <w:color w:val="0000FF"/>
          <w:sz w:val="24"/>
          <w:szCs w:val="24"/>
        </w:rPr>
        <w:t xml:space="preserve"> </w:t>
      </w:r>
      <w:r w:rsidRPr="0022331C">
        <w:rPr>
          <w:rFonts w:ascii="Times New Roman" w:hAnsi="Times New Roman" w:cs="Times New Roman"/>
          <w:b/>
          <w:color w:val="0000FF"/>
          <w:sz w:val="24"/>
          <w:szCs w:val="24"/>
        </w:rPr>
        <w:t>MERS is the mortgagee under this Security Instrument.</w:t>
      </w:r>
      <w:r w:rsidRPr="0022331C">
        <w:rPr>
          <w:rFonts w:ascii="Times New Roman" w:hAnsi="Times New Roman" w:cs="Times New Roman"/>
          <w:color w:val="0000FF"/>
          <w:sz w:val="24"/>
          <w:szCs w:val="24"/>
        </w:rPr>
        <w:t xml:space="preserve"> </w:t>
      </w:r>
      <w:r w:rsidR="007609A1">
        <w:rPr>
          <w:rFonts w:ascii="Times New Roman" w:hAnsi="Times New Roman" w:cs="Times New Roman"/>
          <w:color w:val="0000FF"/>
          <w:sz w:val="24"/>
          <w:szCs w:val="24"/>
        </w:rPr>
        <w:t xml:space="preserve"> </w:t>
      </w:r>
      <w:r w:rsidRPr="0022331C">
        <w:rPr>
          <w:rFonts w:ascii="Times New Roman" w:hAnsi="Times New Roman" w:cs="Times New Roman"/>
          <w:color w:val="0000FF"/>
          <w:sz w:val="24"/>
          <w:szCs w:val="24"/>
        </w:rPr>
        <w:t xml:space="preserve">MERS is organized and existing under the laws of </w:t>
      </w:r>
      <w:proofErr w:type="gramStart"/>
      <w:r w:rsidRPr="0022331C">
        <w:rPr>
          <w:rFonts w:ascii="Times New Roman" w:hAnsi="Times New Roman" w:cs="Times New Roman"/>
          <w:color w:val="0000FF"/>
          <w:sz w:val="24"/>
          <w:szCs w:val="24"/>
        </w:rPr>
        <w:t>Delaware, and</w:t>
      </w:r>
      <w:proofErr w:type="gramEnd"/>
      <w:r w:rsidRPr="0022331C">
        <w:rPr>
          <w:rFonts w:ascii="Times New Roman" w:hAnsi="Times New Roman" w:cs="Times New Roman"/>
          <w:color w:val="0000FF"/>
          <w:sz w:val="24"/>
          <w:szCs w:val="24"/>
        </w:rPr>
        <w:t xml:space="preserve"> has an address and telephone number of P.O. Box 2026, Flint, MI 48501-2026, tel. (888) 679-MERS.</w:t>
      </w:r>
    </w:p>
    <w:p w14:paraId="78ECB418" w14:textId="77777777" w:rsidR="007A112E" w:rsidRPr="007A112E" w:rsidRDefault="007A112E" w:rsidP="00107361">
      <w:pPr>
        <w:pStyle w:val="ListParagraph"/>
        <w:spacing w:after="0" w:line="240" w:lineRule="auto"/>
        <w:ind w:left="0"/>
        <w:jc w:val="both"/>
        <w:rPr>
          <w:rFonts w:ascii="Times New Roman" w:hAnsi="Times New Roman" w:cs="Times New Roman"/>
          <w:sz w:val="24"/>
          <w:szCs w:val="24"/>
        </w:rPr>
      </w:pPr>
    </w:p>
    <w:p w14:paraId="29DCE59E" w14:textId="4321DD99" w:rsidR="007A112E" w:rsidRDefault="007A112E" w:rsidP="0010736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107361">
      <w:pPr>
        <w:spacing w:after="0" w:line="240" w:lineRule="auto"/>
        <w:jc w:val="both"/>
        <w:rPr>
          <w:rFonts w:ascii="Times New Roman" w:hAnsi="Times New Roman" w:cs="Times New Roman"/>
          <w:b/>
          <w:sz w:val="24"/>
          <w:szCs w:val="24"/>
        </w:rPr>
      </w:pPr>
    </w:p>
    <w:p w14:paraId="1A6196AC" w14:textId="6A6F3345" w:rsidR="007A112E" w:rsidRPr="007A112E" w:rsidRDefault="007A112E" w:rsidP="0010736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074351" w:rsidRPr="00146F77">
        <w:rPr>
          <w:rFonts w:ascii="Times New Roman" w:hAnsi="Times New Roman" w:cs="Times New Roman"/>
          <w:sz w:val="24"/>
          <w:szCs w:val="24"/>
        </w:rPr>
        <w:t>, that is in either (i) paper form, using Borrower</w:t>
      </w:r>
      <w:r w:rsidR="00107361">
        <w:rPr>
          <w:rFonts w:ascii="Times New Roman" w:hAnsi="Times New Roman" w:cs="Times New Roman"/>
          <w:sz w:val="24"/>
          <w:szCs w:val="24"/>
        </w:rPr>
        <w:t>’</w:t>
      </w:r>
      <w:r w:rsidR="00074351" w:rsidRPr="00146F77">
        <w:rPr>
          <w:rFonts w:ascii="Times New Roman" w:hAnsi="Times New Roman" w:cs="Times New Roman"/>
          <w:sz w:val="24"/>
          <w:szCs w:val="24"/>
        </w:rPr>
        <w:t>s written pen and ink signature, or (ii) electronic form, using Borrower</w:t>
      </w:r>
      <w:r w:rsidR="00107361">
        <w:rPr>
          <w:rFonts w:ascii="Times New Roman" w:hAnsi="Times New Roman" w:cs="Times New Roman"/>
          <w:sz w:val="24"/>
          <w:szCs w:val="24"/>
        </w:rPr>
        <w:t>’</w:t>
      </w:r>
      <w:r w:rsidR="00074351" w:rsidRPr="00146F77">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074351">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1DD7A203" w:rsidR="00390135" w:rsidRPr="008E6B17" w:rsidRDefault="007A112E" w:rsidP="00107361">
      <w:pPr>
        <w:spacing w:after="0" w:line="240" w:lineRule="auto"/>
        <w:jc w:val="both"/>
        <w:rPr>
          <w:rFonts w:ascii="Times New Roman" w:hAnsi="Times New Roman" w:cs="Times New Roman"/>
        </w:rPr>
      </w:pPr>
      <w:r w:rsidRPr="008E6B17">
        <w:rPr>
          <w:rFonts w:ascii="Times New Roman" w:hAnsi="Times New Roman" w:cs="Times New Roman"/>
          <w:b/>
        </w:rPr>
        <w:t>(</w:t>
      </w:r>
      <w:r w:rsidR="0022331C">
        <w:rPr>
          <w:rFonts w:ascii="Times New Roman" w:hAnsi="Times New Roman" w:cs="Times New Roman"/>
          <w:b/>
        </w:rPr>
        <w:t>E</w:t>
      </w:r>
      <w:r w:rsidRPr="008E6B17">
        <w:rPr>
          <w:rFonts w:ascii="Times New Roman" w:hAnsi="Times New Roman" w:cs="Times New Roman"/>
          <w:b/>
        </w:rPr>
        <w:t>)</w:t>
      </w:r>
      <w:r w:rsidRPr="008E6B17">
        <w:rPr>
          <w:rFonts w:ascii="Times New Roman" w:hAnsi="Times New Roman" w:cs="Times New Roman"/>
          <w:b/>
        </w:rPr>
        <w:tab/>
      </w:r>
      <w:r w:rsidR="0011670E" w:rsidRPr="008E6B17">
        <w:rPr>
          <w:rFonts w:ascii="Times New Roman" w:hAnsi="Times New Roman" w:cs="Times New Roman"/>
          <w:b/>
          <w:bCs/>
        </w:rPr>
        <w:t xml:space="preserve">“Riders” </w:t>
      </w:r>
      <w:r w:rsidR="0011670E" w:rsidRPr="008E6B17">
        <w:rPr>
          <w:rFonts w:ascii="Times New Roman" w:hAnsi="Times New Roman" w:cs="Times New Roman"/>
        </w:rPr>
        <w:t xml:space="preserve">means </w:t>
      </w:r>
      <w:proofErr w:type="gramStart"/>
      <w:r w:rsidR="00C760A9" w:rsidRPr="008E6B17">
        <w:rPr>
          <w:rFonts w:ascii="Times New Roman" w:hAnsi="Times New Roman" w:cs="Times New Roman"/>
        </w:rPr>
        <w:t xml:space="preserve">any and </w:t>
      </w:r>
      <w:r w:rsidR="0011670E" w:rsidRPr="008E6B17">
        <w:rPr>
          <w:rFonts w:ascii="Times New Roman" w:hAnsi="Times New Roman" w:cs="Times New Roman"/>
        </w:rPr>
        <w:t>all</w:t>
      </w:r>
      <w:proofErr w:type="gramEnd"/>
      <w:r w:rsidR="0011670E" w:rsidRPr="008E6B17">
        <w:rPr>
          <w:rFonts w:ascii="Times New Roman" w:hAnsi="Times New Roman" w:cs="Times New Roman"/>
        </w:rPr>
        <w:t xml:space="preserve"> Riders to this Security Instrument that are signed by Borrower</w:t>
      </w:r>
      <w:bookmarkStart w:id="1" w:name="_Hlk14778009"/>
      <w:bookmarkStart w:id="2" w:name="_Hlk14773105"/>
      <w:r w:rsidR="0011670E" w:rsidRPr="008E6B17">
        <w:rPr>
          <w:rFonts w:ascii="Times New Roman" w:hAnsi="Times New Roman" w:cs="Times New Roman"/>
        </w:rPr>
        <w:t xml:space="preserve">.  </w:t>
      </w:r>
      <w:bookmarkStart w:id="3" w:name="_Hlk14768659"/>
      <w:bookmarkStart w:id="4" w:name="_Hlk15475809"/>
      <w:r w:rsidR="0011670E" w:rsidRPr="008E6B17">
        <w:rPr>
          <w:rFonts w:ascii="Times New Roman" w:hAnsi="Times New Roman" w:cs="Times New Roman"/>
        </w:rPr>
        <w:t>All such Riders are incorporated into and deemed to be a part of this Security Instrument.</w:t>
      </w:r>
      <w:bookmarkEnd w:id="1"/>
      <w:r w:rsidR="0011670E" w:rsidRPr="008E6B17">
        <w:rPr>
          <w:rFonts w:ascii="Times New Roman" w:hAnsi="Times New Roman" w:cs="Times New Roman"/>
        </w:rPr>
        <w:t xml:space="preserve">  </w:t>
      </w:r>
      <w:bookmarkEnd w:id="2"/>
      <w:bookmarkEnd w:id="3"/>
      <w:bookmarkEnd w:id="4"/>
    </w:p>
    <w:p w14:paraId="41546677" w14:textId="746EFFBD" w:rsidR="007A112E" w:rsidRDefault="007A112E" w:rsidP="0010736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sidR="0022331C">
        <w:rPr>
          <w:rFonts w:ascii="Times New Roman" w:hAnsi="Times New Roman" w:cs="Times New Roman"/>
          <w:b/>
          <w:sz w:val="24"/>
          <w:szCs w:val="24"/>
        </w:rPr>
        <w:t>F</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107361">
      <w:pPr>
        <w:spacing w:after="0" w:line="240" w:lineRule="auto"/>
        <w:jc w:val="both"/>
        <w:rPr>
          <w:rFonts w:ascii="Times New Roman" w:hAnsi="Times New Roman" w:cs="Times New Roman"/>
          <w:sz w:val="24"/>
          <w:szCs w:val="24"/>
        </w:rPr>
      </w:pPr>
    </w:p>
    <w:p w14:paraId="5DEBBFFD" w14:textId="77777777" w:rsidR="007A112E" w:rsidRPr="007A112E" w:rsidRDefault="007A112E" w:rsidP="0010736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107361">
      <w:pPr>
        <w:spacing w:after="0" w:line="240" w:lineRule="auto"/>
        <w:jc w:val="both"/>
        <w:rPr>
          <w:rFonts w:ascii="Times New Roman" w:hAnsi="Times New Roman" w:cs="Times New Roman"/>
          <w:b/>
          <w:sz w:val="24"/>
          <w:szCs w:val="24"/>
        </w:rPr>
      </w:pPr>
    </w:p>
    <w:p w14:paraId="3831482B" w14:textId="6155EDC5" w:rsidR="007A112E" w:rsidRPr="007A112E" w:rsidRDefault="007A112E" w:rsidP="0010736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388F7F00" w:rsidR="007A112E" w:rsidRPr="007A112E" w:rsidRDefault="007A112E" w:rsidP="0010736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5B8973CD" w:rsidR="008D742A" w:rsidRPr="00AC599B"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w:t>
      </w:r>
      <w:r w:rsidR="0022331C">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074351">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107361">
        <w:t>e</w:t>
      </w:r>
      <w:r w:rsidRPr="007A112E">
        <w:t>)</w:t>
      </w:r>
      <w:r w:rsidR="00F0036A">
        <w:t xml:space="preserve"> </w:t>
      </w:r>
      <w:r w:rsidR="008D742A" w:rsidRPr="008C1D7B">
        <w:rPr>
          <w:color w:val="FF0000"/>
        </w:rPr>
        <w:t>[</w:t>
      </w:r>
      <w:r w:rsidR="00505FF1">
        <w:rPr>
          <w:color w:val="FF0000"/>
        </w:rPr>
        <w:t xml:space="preserve">; </w:t>
      </w:r>
      <w:r w:rsidR="008D742A" w:rsidRPr="008C1D7B">
        <w:rPr>
          <w:color w:val="FF0000"/>
        </w:rPr>
        <w:t>or (v) Borrower</w:t>
      </w:r>
      <w:r w:rsidR="00107361">
        <w:rPr>
          <w:color w:val="FF0000"/>
        </w:rPr>
        <w:t>’</w:t>
      </w:r>
      <w:r w:rsidR="008D742A" w:rsidRPr="008C1D7B">
        <w:rPr>
          <w:color w:val="FF0000"/>
        </w:rPr>
        <w:t>s failure to use the Property as their primary residence]</w:t>
      </w:r>
      <w:r w:rsidR="00AC599B">
        <w:t>.</w:t>
      </w:r>
    </w:p>
    <w:p w14:paraId="2B6D82EB" w14:textId="485DFFF7" w:rsidR="00074351" w:rsidRPr="006E63A8" w:rsidRDefault="007A112E" w:rsidP="0007435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J</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074351" w:rsidRPr="006E63A8">
        <w:rPr>
          <w:rFonts w:ascii="Times New Roman" w:hAnsi="Times New Roman" w:cs="Times New Roman"/>
          <w:b/>
          <w:sz w:val="24"/>
          <w:szCs w:val="24"/>
        </w:rPr>
        <w:t>“Electronic Signature”</w:t>
      </w:r>
      <w:r w:rsidR="00074351" w:rsidRPr="006E63A8">
        <w:rPr>
          <w:rFonts w:ascii="Times New Roman" w:hAnsi="Times New Roman" w:cs="Times New Roman"/>
          <w:sz w:val="24"/>
          <w:szCs w:val="24"/>
        </w:rPr>
        <w:t xml:space="preserve"> means an “Electronic Signature” as defined in the UETA or E-SIGN, as applicable.</w:t>
      </w:r>
    </w:p>
    <w:p w14:paraId="23444298" w14:textId="5373087D" w:rsidR="00074351" w:rsidRPr="007A112E" w:rsidRDefault="00074351" w:rsidP="0007435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22331C">
        <w:rPr>
          <w:b/>
        </w:rPr>
        <w:t>K</w:t>
      </w:r>
      <w:r>
        <w:rPr>
          <w:b/>
        </w:rPr>
        <w:t>)</w:t>
      </w:r>
      <w:r w:rsidRPr="000B5E8C">
        <w:rPr>
          <w:b/>
        </w:rPr>
        <w:tab/>
        <w:t>“E-SIGN”</w:t>
      </w:r>
      <w:r w:rsidRPr="000B5E8C">
        <w:t xml:space="preserve"> means the Electronic Signatures in Global and National Commerce Act (15</w:t>
      </w:r>
      <w:r w:rsidR="00840D5A">
        <w:t> </w:t>
      </w:r>
      <w:r w:rsidRPr="000B5E8C">
        <w:t>U.S.C.</w:t>
      </w:r>
      <w:r w:rsidR="00840D5A">
        <w:t> </w:t>
      </w:r>
      <w:r w:rsidRPr="000B5E8C">
        <w:t>§</w:t>
      </w:r>
      <w:r w:rsidR="00891573">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56343116" w:rsidR="007A112E" w:rsidRPr="007A112E" w:rsidRDefault="00074351" w:rsidP="007A112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22331C">
        <w:rPr>
          <w:rFonts w:ascii="Times New Roman" w:hAnsi="Times New Roman" w:cs="Times New Roman"/>
          <w:b/>
          <w:bCs/>
          <w:sz w:val="24"/>
          <w:szCs w:val="24"/>
        </w:rPr>
        <w:t>L</w:t>
      </w:r>
      <w:r>
        <w:rPr>
          <w:rFonts w:ascii="Times New Roman" w:hAnsi="Times New Roman" w:cs="Times New Roman"/>
          <w:b/>
          <w:bCs/>
          <w:sz w:val="24"/>
          <w:szCs w:val="24"/>
        </w:rPr>
        <w:t>)</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3CE2FAE9"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107361">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5B99CD26"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366012CE"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1EBE472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7A231BAA"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2331C">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107361">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2FB1A620" w14:textId="2C4FB373" w:rsidR="00074351" w:rsidRPr="00146F77" w:rsidRDefault="00074351" w:rsidP="00074351">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22331C">
        <w:rPr>
          <w:rFonts w:ascii="Times New Roman" w:hAnsi="Times New Roman" w:cs="Times New Roman"/>
          <w:b/>
          <w:bCs/>
          <w:sz w:val="24"/>
          <w:szCs w:val="24"/>
        </w:rPr>
        <w:t>R</w:t>
      </w:r>
      <w:r>
        <w:rPr>
          <w:rFonts w:ascii="Times New Roman" w:hAnsi="Times New Roman" w:cs="Times New Roman"/>
          <w:b/>
          <w:bCs/>
          <w:sz w:val="24"/>
          <w:szCs w:val="24"/>
        </w:rPr>
        <w:t>)</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29034955" w14:textId="4EDA5CB0" w:rsidR="00074351" w:rsidRPr="00074351" w:rsidRDefault="00074351" w:rsidP="007A112E">
      <w:pPr>
        <w:spacing w:after="0"/>
        <w:jc w:val="both"/>
        <w:rPr>
          <w:rFonts w:ascii="Times New Roman" w:hAnsi="Times New Roman" w:cs="Times New Roman"/>
          <w:b/>
          <w:bCs/>
          <w:sz w:val="24"/>
          <w:szCs w:val="24"/>
        </w:rPr>
      </w:pPr>
    </w:p>
    <w:p w14:paraId="2998C1CF"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1EAF0B25"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107361">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r w:rsidR="0022331C" w:rsidRPr="0022331C">
        <w:rPr>
          <w:rFonts w:ascii="Times New Roman" w:hAnsi="Times New Roman" w:cs="Times New Roman"/>
          <w:color w:val="0000FF"/>
          <w:sz w:val="24"/>
          <w:szCs w:val="24"/>
        </w:rPr>
        <w:t>For this purpose, Borrower irrevocably mortgages, grants, and conveys to MERS (solely as nominee for Lender and Lender</w:t>
      </w:r>
      <w:r w:rsidR="00107361">
        <w:rPr>
          <w:rFonts w:ascii="Times New Roman" w:hAnsi="Times New Roman" w:cs="Times New Roman"/>
          <w:color w:val="0000FF"/>
          <w:sz w:val="24"/>
          <w:szCs w:val="24"/>
        </w:rPr>
        <w:t>’</w:t>
      </w:r>
      <w:r w:rsidR="0022331C" w:rsidRPr="0022331C">
        <w:rPr>
          <w:rFonts w:ascii="Times New Roman" w:hAnsi="Times New Roman" w:cs="Times New Roman"/>
          <w:color w:val="0000FF"/>
          <w:sz w:val="24"/>
          <w:szCs w:val="24"/>
        </w:rPr>
        <w:t>s successors and assigns) and to the successors and assigns of MERS,</w:t>
      </w:r>
      <w:r w:rsidRPr="007A112E">
        <w:rPr>
          <w:rFonts w:ascii="Times New Roman" w:hAnsi="Times New Roman" w:cs="Times New Roman"/>
          <w:sz w:val="24"/>
          <w:szCs w:val="24"/>
        </w:rPr>
        <w:t xml:space="preserve">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5825229"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618BF339" w:rsidR="00302214" w:rsidRPr="003368AC" w:rsidRDefault="00302214" w:rsidP="00302214">
      <w:pPr>
        <w:spacing w:after="0"/>
        <w:rPr>
          <w:rFonts w:ascii="Times New Roman" w:hAnsi="Times New Roman" w:cs="Times New Roman"/>
          <w:sz w:val="24"/>
          <w:szCs w:val="24"/>
        </w:rPr>
      </w:pPr>
      <w:r w:rsidRPr="00174ADC">
        <w:rPr>
          <w:rFonts w:ascii="Times New Roman" w:hAnsi="Times New Roman" w:cs="Times New Roman"/>
          <w:sz w:val="24"/>
          <w:szCs w:val="24"/>
        </w:rPr>
        <w:t>__________________</w:t>
      </w:r>
      <w:r w:rsidR="00DD671E" w:rsidRPr="00174ADC">
        <w:rPr>
          <w:rFonts w:ascii="Times New Roman" w:hAnsi="Times New Roman" w:cs="Times New Roman"/>
          <w:sz w:val="24"/>
          <w:szCs w:val="24"/>
        </w:rPr>
        <w:t>___________</w:t>
      </w:r>
      <w:r w:rsidRPr="00174ADC">
        <w:rPr>
          <w:rFonts w:ascii="Times New Roman" w:hAnsi="Times New Roman" w:cs="Times New Roman"/>
          <w:sz w:val="24"/>
          <w:szCs w:val="24"/>
        </w:rPr>
        <w:t xml:space="preserve">, </w:t>
      </w:r>
      <w:r w:rsidR="00174ADC" w:rsidRPr="00174ADC">
        <w:rPr>
          <w:rFonts w:ascii="Times New Roman" w:hAnsi="Times New Roman" w:cs="Times New Roman"/>
          <w:sz w:val="24"/>
          <w:szCs w:val="24"/>
        </w:rPr>
        <w:t>Arkansas</w:t>
      </w:r>
      <w:r w:rsidRPr="00C95F50">
        <w:rPr>
          <w:sz w:val="24"/>
          <w:szCs w:val="24"/>
        </w:rPr>
        <w:t xml:space="preserve"> _____________________ </w:t>
      </w:r>
      <w:r w:rsidRPr="003368AC">
        <w:rPr>
          <w:rFonts w:ascii="Times New Roman" w:hAnsi="Times New Roman" w:cs="Times New Roman"/>
          <w:sz w:val="24"/>
          <w:szCs w:val="24"/>
        </w:rPr>
        <w:t>(</w:t>
      </w:r>
      <w:r w:rsidR="00BA69A1">
        <w:rPr>
          <w:rFonts w:ascii="Times New Roman" w:hAnsi="Times New Roman" w:cs="Times New Roman"/>
          <w:sz w:val="24"/>
          <w:szCs w:val="24"/>
        </w:rPr>
        <w:t>“</w:t>
      </w:r>
      <w:r w:rsidRPr="003368AC">
        <w:rPr>
          <w:rFonts w:ascii="Times New Roman" w:hAnsi="Times New Roman" w:cs="Times New Roman"/>
          <w:sz w:val="24"/>
          <w:szCs w:val="24"/>
        </w:rPr>
        <w:t>Property Address</w:t>
      </w:r>
      <w:r w:rsidR="00BA69A1">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3116E991" w:rsidR="007A112E" w:rsidRPr="007A112E" w:rsidRDefault="007A112E" w:rsidP="00DA3F44">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22331C" w:rsidRPr="0022331C">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107361">
        <w:rPr>
          <w:rFonts w:ascii="Times New Roman" w:hAnsi="Times New Roman" w:cs="Times New Roman"/>
          <w:color w:val="0000FF"/>
          <w:sz w:val="24"/>
          <w:szCs w:val="24"/>
        </w:rPr>
        <w:t>’</w:t>
      </w:r>
      <w:r w:rsidR="0022331C" w:rsidRPr="0022331C">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610418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13E5822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174ADC">
        <w:rPr>
          <w:rFonts w:ascii="Times New Roman" w:hAnsi="Times New Roman" w:cs="Times New Roman"/>
          <w:sz w:val="24"/>
          <w:szCs w:val="24"/>
        </w:rPr>
        <w:t>Arkansas</w:t>
      </w:r>
      <w:r w:rsidRPr="007A112E">
        <w:rPr>
          <w:rFonts w:ascii="Times New Roman" w:hAnsi="Times New Roman" w:cs="Times New Roman"/>
          <w:sz w:val="24"/>
          <w:szCs w:val="24"/>
        </w:rPr>
        <w:t xml:space="preserve"> state requirements to constitute a </w:t>
      </w:r>
      <w:r w:rsidR="00107361">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62E5137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107361">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074351">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1AC77688"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754BC6">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754BC6">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314FB6E9"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6C0A1D4A"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lastRenderedPageBreak/>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71FC3B8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107361">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78470EE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107361">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67F22CFA"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107361">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107361">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34FE26BE" w:rsidR="00234383" w:rsidRPr="00662BA6" w:rsidRDefault="00234383" w:rsidP="00234383">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074351">
        <w:rPr>
          <w:rFonts w:ascii="Times New Roman" w:hAnsi="Times New Roman" w:cs="Times New Roman"/>
          <w:bCs/>
          <w:color w:val="FF0000"/>
          <w:sz w:val="24"/>
          <w:szCs w:val="24"/>
        </w:rPr>
        <w:t>f</w:t>
      </w:r>
      <w:r w:rsidR="00074351" w:rsidRPr="00D1149A">
        <w:rPr>
          <w:rFonts w:ascii="Times New Roman" w:hAnsi="Times New Roman" w:cs="Times New Roman"/>
          <w:bCs/>
          <w:color w:val="FF0000"/>
          <w:sz w:val="24"/>
          <w:szCs w:val="24"/>
        </w:rPr>
        <w:t xml:space="preserve">irst </w:t>
      </w:r>
      <w:r w:rsidR="00074351">
        <w:rPr>
          <w:rFonts w:ascii="Times New Roman" w:hAnsi="Times New Roman" w:cs="Times New Roman"/>
          <w:bCs/>
          <w:color w:val="FF0000"/>
          <w:sz w:val="24"/>
          <w:szCs w:val="24"/>
        </w:rPr>
        <w:t>l</w:t>
      </w:r>
      <w:r w:rsidR="00074351" w:rsidRPr="00D1149A">
        <w:rPr>
          <w:rFonts w:ascii="Times New Roman" w:hAnsi="Times New Roman" w:cs="Times New Roman"/>
          <w:bCs/>
          <w:color w:val="FF0000"/>
          <w:sz w:val="24"/>
          <w:szCs w:val="24"/>
        </w:rPr>
        <w:t xml:space="preserve">ien </w:t>
      </w:r>
      <w:r w:rsidR="00074351">
        <w:rPr>
          <w:rFonts w:ascii="Times New Roman" w:hAnsi="Times New Roman" w:cs="Times New Roman"/>
          <w:bCs/>
          <w:color w:val="FF0000"/>
          <w:sz w:val="24"/>
          <w:szCs w:val="24"/>
        </w:rPr>
        <w:t>n</w:t>
      </w:r>
      <w:r w:rsidR="00074351"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w:t>
      </w:r>
      <w:r w:rsidR="00107361">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C.F.R.</w:t>
      </w:r>
      <w:r w:rsidR="00F0036A">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w:t>
      </w:r>
      <w:r w:rsidR="00891573">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10736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BA69A1">
        <w:rPr>
          <w:rFonts w:ascii="Times New Roman" w:hAnsi="Times New Roman" w:cs="Times New Roman"/>
          <w:bCs/>
          <w:color w:val="FF0000"/>
          <w:sz w:val="24"/>
          <w:szCs w:val="24"/>
        </w:rPr>
        <w:t>s</w:t>
      </w:r>
      <w:r w:rsidR="00107361">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6472BD">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074351">
        <w:rPr>
          <w:rFonts w:ascii="Times New Roman" w:hAnsi="Times New Roman" w:cs="Times New Roman"/>
          <w:bCs/>
          <w:color w:val="FF0000"/>
          <w:sz w:val="24"/>
          <w:szCs w:val="24"/>
        </w:rPr>
        <w:t>P</w:t>
      </w:r>
      <w:r w:rsidR="00074351"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01EEE5FB" w14:textId="37309A25" w:rsidR="00074351" w:rsidRPr="001F047B" w:rsidRDefault="007A112E" w:rsidP="001F047B">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7D5A4F1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107361">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107361">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107361">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3092BFA4" w14:textId="3E832276" w:rsidR="001F047B" w:rsidRPr="00877BDF" w:rsidRDefault="007A112E" w:rsidP="001F047B">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(c) </w:t>
      </w:r>
      <w:r w:rsidR="001F047B" w:rsidRPr="00877BDF">
        <w:rPr>
          <w:rFonts w:ascii="Times New Roman" w:hAnsi="Times New Roman" w:cs="Times New Roman"/>
          <w:b/>
          <w:bCs/>
          <w:sz w:val="24"/>
          <w:szCs w:val="24"/>
        </w:rPr>
        <w:t>Application of Miscellaneous Proceeds upon Condemnation, Destruction, or Loss in Value of the Property.</w:t>
      </w:r>
      <w:r w:rsidR="001F047B" w:rsidRPr="00877BDF">
        <w:rPr>
          <w:rFonts w:ascii="Times New Roman" w:hAnsi="Times New Roman" w:cs="Times New Roman"/>
          <w:sz w:val="24"/>
          <w:szCs w:val="24"/>
        </w:rPr>
        <w:t xml:space="preserve">  In the event of a total taking, destruction, or loss in value of the Property, </w:t>
      </w:r>
      <w:proofErr w:type="gramStart"/>
      <w:r w:rsidR="001F047B" w:rsidRPr="00877BDF">
        <w:rPr>
          <w:rFonts w:ascii="Times New Roman" w:hAnsi="Times New Roman" w:cs="Times New Roman"/>
          <w:sz w:val="24"/>
          <w:szCs w:val="24"/>
        </w:rPr>
        <w:t>all of</w:t>
      </w:r>
      <w:proofErr w:type="gramEnd"/>
      <w:r w:rsidR="001F047B" w:rsidRPr="00877BDF">
        <w:rPr>
          <w:rFonts w:ascii="Times New Roman" w:hAnsi="Times New Roman" w:cs="Times New Roman"/>
          <w:sz w:val="24"/>
          <w:szCs w:val="24"/>
        </w:rPr>
        <w:t xml:space="preserve"> the Miscellaneous Proceeds will be applied to the sums secured by th</w:t>
      </w:r>
      <w:r w:rsidR="00107361">
        <w:rPr>
          <w:rFonts w:ascii="Times New Roman" w:hAnsi="Times New Roman" w:cs="Times New Roman"/>
          <w:sz w:val="24"/>
          <w:szCs w:val="24"/>
        </w:rPr>
        <w:t>is</w:t>
      </w:r>
      <w:r w:rsidR="001F047B" w:rsidRPr="00877BDF">
        <w:rPr>
          <w:rFonts w:ascii="Times New Roman" w:hAnsi="Times New Roman" w:cs="Times New Roman"/>
          <w:sz w:val="24"/>
          <w:szCs w:val="24"/>
        </w:rPr>
        <w:t xml:space="preserve"> Security Instrument, whether or not then due, with the excess, if any, paid to Borrower.</w:t>
      </w:r>
    </w:p>
    <w:p w14:paraId="08CECBDA" w14:textId="63FC71A8" w:rsidR="001F047B" w:rsidRPr="00877BDF" w:rsidRDefault="001F047B" w:rsidP="001F047B">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107361">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107361">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877BDF">
        <w:rPr>
          <w:rFonts w:ascii="Times New Roman" w:hAnsi="Times New Roman" w:cs="Times New Roman"/>
          <w:sz w:val="24"/>
          <w:szCs w:val="24"/>
        </w:rPr>
        <w:t>Devaluation, and</w:t>
      </w:r>
      <w:proofErr w:type="gramEnd"/>
      <w:r w:rsidRPr="00877BDF">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006F1270" w14:textId="7C41C547" w:rsidR="001F047B" w:rsidRPr="00877BDF" w:rsidRDefault="001F047B" w:rsidP="001F047B">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877BDF">
        <w:rPr>
          <w:rFonts w:ascii="Times New Roman" w:hAnsi="Times New Roman" w:cs="Times New Roman"/>
          <w:sz w:val="24"/>
          <w:szCs w:val="24"/>
        </w:rPr>
        <w:t>all of</w:t>
      </w:r>
      <w:proofErr w:type="gramEnd"/>
      <w:r w:rsidRPr="00877BDF">
        <w:rPr>
          <w:rFonts w:ascii="Times New Roman" w:hAnsi="Times New Roman" w:cs="Times New Roman"/>
          <w:sz w:val="24"/>
          <w:szCs w:val="24"/>
        </w:rPr>
        <w:t xml:space="preserve"> the Miscellaneous Proceeds will be applied to the sums secured by th</w:t>
      </w:r>
      <w:r w:rsidR="00107361">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whether or not the sums are then due, unless Borrower and Lender otherwise agree in writing.</w:t>
      </w:r>
    </w:p>
    <w:p w14:paraId="1A09096C" w14:textId="77777777" w:rsidR="001F047B" w:rsidRDefault="001F047B" w:rsidP="001F047B">
      <w:pPr>
        <w:spacing w:after="0"/>
        <w:ind w:firstLine="720"/>
        <w:jc w:val="both"/>
        <w:rPr>
          <w:rFonts w:ascii="Times New Roman" w:hAnsi="Times New Roman" w:cs="Times New Roman"/>
          <w:sz w:val="24"/>
          <w:szCs w:val="24"/>
        </w:rPr>
      </w:pPr>
      <w:r w:rsidRPr="00877BDF">
        <w:rPr>
          <w:rFonts w:ascii="Times New Roman" w:hAnsi="Times New Roman" w:cs="Times New Roman"/>
          <w:b/>
          <w:bCs/>
          <w:sz w:val="24"/>
          <w:szCs w:val="24"/>
        </w:rPr>
        <w:t xml:space="preserve">(d) Settlement of Claims.  </w:t>
      </w:r>
      <w:r w:rsidRPr="00877BDF">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877BDF">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877BDF">
        <w:rPr>
          <w:rFonts w:ascii="Times New Roman" w:hAnsi="Times New Roman" w:cs="Times New Roman"/>
          <w:sz w:val="24"/>
          <w:szCs w:val="24"/>
        </w:rPr>
        <w:t>in regard to</w:t>
      </w:r>
      <w:proofErr w:type="gramEnd"/>
      <w:r w:rsidRPr="00877BDF">
        <w:rPr>
          <w:rFonts w:ascii="Times New Roman" w:hAnsi="Times New Roman" w:cs="Times New Roman"/>
          <w:sz w:val="24"/>
          <w:szCs w:val="24"/>
        </w:rPr>
        <w:t xml:space="preserve"> the Miscellaneous Proceeds.</w:t>
      </w:r>
    </w:p>
    <w:p w14:paraId="76321898" w14:textId="3F13101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1F047B">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107361">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107361">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w:t>
      </w:r>
      <w:r w:rsidRPr="007A112E">
        <w:rPr>
          <w:rFonts w:ascii="Times New Roman" w:hAnsi="Times New Roman" w:cs="Times New Roman"/>
          <w:sz w:val="24"/>
          <w:szCs w:val="24"/>
        </w:rPr>
        <w:lastRenderedPageBreak/>
        <w:t>provided in Section 15, by causing the action or proceeding to be dismissed with a ruling that, in Lender</w:t>
      </w:r>
      <w:r w:rsidR="00107361">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036912C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107361">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1A6D425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107361">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10736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2760F00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10736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107361">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107361">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6AFBD68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107361">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25F8901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107361">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07D8D828"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107361">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1D821CFB"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107361">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53258E88"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5"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107361">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107361">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532F8E1E"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107361">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107361">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107361">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107361">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582EE73A"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107361">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107361">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5BA39464"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107361">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5"/>
    </w:p>
    <w:p w14:paraId="7D801FB1" w14:textId="2D369179"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174ADC">
        <w:rPr>
          <w:rFonts w:ascii="Times New Roman" w:hAnsi="Times New Roman" w:cs="Times New Roman"/>
          <w:sz w:val="24"/>
          <w:szCs w:val="24"/>
        </w:rPr>
        <w:t>A</w:t>
      </w:r>
      <w:r w:rsidR="0070009C">
        <w:rPr>
          <w:rFonts w:ascii="Times New Roman" w:hAnsi="Times New Roman" w:cs="Times New Roman"/>
          <w:sz w:val="24"/>
          <w:szCs w:val="24"/>
        </w:rPr>
        <w:t>rkansas</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sidRPr="007A112E">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1483424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107361">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1FCC37C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754BC6">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754BC6">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10B63C1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2F3B06D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3EFAB1B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107361">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107361">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1503427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10736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0B74376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107361">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464F5C6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107361">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107361">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38FE2896"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107361">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4949C0FB" w:rsidR="0040765C" w:rsidRDefault="0040765C" w:rsidP="0010736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107361">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107361">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107361">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107361">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107361">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107361">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107361">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67AF0108" w14:textId="77777777" w:rsidR="00107361" w:rsidRPr="00147416" w:rsidRDefault="00107361" w:rsidP="0010736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1748090A" w:rsidR="007A112E" w:rsidRPr="007A112E" w:rsidRDefault="007A112E" w:rsidP="00107361">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4077B0F6"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10736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Instrument </w:t>
      </w:r>
      <w:r w:rsidR="00D02EE0">
        <w:rPr>
          <w:rFonts w:ascii="Times New Roman" w:eastAsia="Times New Roman" w:hAnsi="Times New Roman" w:cs="Times New Roman"/>
          <w:sz w:val="24"/>
          <w:szCs w:val="24"/>
        </w:rPr>
        <w:t xml:space="preserve">and </w:t>
      </w:r>
      <w:r w:rsidRPr="007A112E">
        <w:rPr>
          <w:rFonts w:ascii="Times New Roman" w:eastAsia="Times New Roman" w:hAnsi="Times New Roman" w:cs="Times New Roman"/>
          <w:sz w:val="24"/>
          <w:szCs w:val="24"/>
        </w:rPr>
        <w:t>sale of the Property; (v) Borrower</w:t>
      </w:r>
      <w:r w:rsidR="0010736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10736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80FF9">
        <w:rPr>
          <w:rFonts w:ascii="Times New Roman" w:eastAsia="Times New Roman" w:hAnsi="Times New Roman" w:cs="Times New Roman"/>
          <w:sz w:val="24"/>
          <w:szCs w:val="24"/>
        </w:rPr>
        <w:t xml:space="preserve">bring a court action to </w:t>
      </w:r>
      <w:r w:rsidR="00D02EE0">
        <w:rPr>
          <w:rFonts w:ascii="Times New Roman" w:eastAsia="Times New Roman" w:hAnsi="Times New Roman" w:cs="Times New Roman"/>
          <w:sz w:val="24"/>
          <w:szCs w:val="24"/>
        </w:rPr>
        <w:t xml:space="preserve">deny </w:t>
      </w:r>
      <w:r w:rsidRPr="007A112E">
        <w:rPr>
          <w:rFonts w:ascii="Times New Roman" w:eastAsia="Times New Roman" w:hAnsi="Times New Roman" w:cs="Times New Roman"/>
          <w:sz w:val="24"/>
          <w:szCs w:val="24"/>
        </w:rPr>
        <w:t>the existence of a Default or to assert any other defense of Borrower to acceleration and sale.</w:t>
      </w:r>
    </w:p>
    <w:p w14:paraId="03114008" w14:textId="0D15D790" w:rsid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w:t>
      </w:r>
      <w:r w:rsidRPr="007A112E">
        <w:rPr>
          <w:rFonts w:ascii="Times New Roman" w:eastAsia="Times New Roman" w:hAnsi="Times New Roman" w:cs="Times New Roman"/>
          <w:sz w:val="24"/>
          <w:szCs w:val="24"/>
        </w:rPr>
        <w:lastRenderedPageBreak/>
        <w:t xml:space="preserve">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80FF9">
        <w:rPr>
          <w:rFonts w:ascii="Times New Roman" w:eastAsia="Times New Roman" w:hAnsi="Times New Roman" w:cs="Times New Roman"/>
          <w:sz w:val="24"/>
          <w:szCs w:val="24"/>
        </w:rPr>
        <w:t xml:space="preserve">invoke any other remedies permitted by Applicable Law.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w:t>
      </w:r>
      <w:r w:rsidR="00107361">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10736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10736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69FE3773" w14:textId="37694435" w:rsidR="00D80FF9" w:rsidRPr="00D02EE0" w:rsidRDefault="00D80FF9" w:rsidP="00D80FF9">
      <w:pPr>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D80FF9">
        <w:rPr>
          <w:rFonts w:ascii="Times New Roman" w:hAnsi="Times New Roman" w:cs="Times New Roman"/>
          <w:sz w:val="24"/>
          <w:szCs w:val="24"/>
        </w:rPr>
        <w:t>It is understood and agreed to by Borrower that this Security Instrument is subject to the foreclosure procedures of the Arkansas Statutory Foreclosure Law, Act 53 of 1987, as amended from time to time (the “Act”), for Borrower</w:t>
      </w:r>
      <w:r w:rsidR="00107361">
        <w:rPr>
          <w:rFonts w:ascii="Times New Roman" w:hAnsi="Times New Roman" w:cs="Times New Roman"/>
          <w:sz w:val="24"/>
          <w:szCs w:val="24"/>
        </w:rPr>
        <w:t>’</w:t>
      </w:r>
      <w:r w:rsidRPr="00D80FF9">
        <w:rPr>
          <w:rFonts w:ascii="Times New Roman" w:hAnsi="Times New Roman" w:cs="Times New Roman"/>
          <w:sz w:val="24"/>
          <w:szCs w:val="24"/>
        </w:rPr>
        <w:t xml:space="preserve">s breach of any covenant or agreement in this Security Instrument.  In furtherance and not in limitation of the provisions of Section </w:t>
      </w:r>
      <w:r>
        <w:rPr>
          <w:rFonts w:ascii="Times New Roman" w:hAnsi="Times New Roman" w:cs="Times New Roman"/>
          <w:sz w:val="24"/>
          <w:szCs w:val="24"/>
        </w:rPr>
        <w:t>8</w:t>
      </w:r>
      <w:r w:rsidRPr="00D80FF9">
        <w:rPr>
          <w:rFonts w:ascii="Times New Roman" w:hAnsi="Times New Roman" w:cs="Times New Roman"/>
          <w:sz w:val="24"/>
          <w:szCs w:val="24"/>
        </w:rPr>
        <w:t>, any forbearance by Lender in exercising any right or remedy under the Act will not be a waiver of or preclude acceleration and the exercise of any right or remedy under the Act, or at the option of Lender, use of judicial foreclosure proceedings.</w:t>
      </w:r>
    </w:p>
    <w:p w14:paraId="4018678E" w14:textId="75A422AD" w:rsidR="00D02EE0" w:rsidRPr="00D02EE0" w:rsidRDefault="00D02EE0" w:rsidP="00D80FF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sidR="00D80FF9">
        <w:rPr>
          <w:rFonts w:ascii="Times New Roman" w:hAnsi="Times New Roman" w:cs="Times New Roman"/>
          <w:b/>
          <w:sz w:val="24"/>
          <w:szCs w:val="24"/>
        </w:rPr>
        <w:t>1</w:t>
      </w:r>
      <w:r w:rsidRPr="00D02EE0">
        <w:rPr>
          <w:rFonts w:ascii="Times New Roman" w:hAnsi="Times New Roman" w:cs="Times New Roman"/>
          <w:b/>
          <w:sz w:val="24"/>
          <w:szCs w:val="24"/>
        </w:rPr>
        <w:t xml:space="preserve">.  Release.  </w:t>
      </w:r>
      <w:r w:rsidRPr="00D02EE0">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136CD980" w14:textId="2460244B" w:rsidR="00D80FF9" w:rsidRDefault="00D80FF9" w:rsidP="00C47FAA">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spacing w:after="0"/>
        <w:ind w:firstLine="720"/>
        <w:jc w:val="both"/>
        <w:rPr>
          <w:rFonts w:eastAsia="SimSun"/>
          <w:szCs w:val="16"/>
        </w:rPr>
      </w:pPr>
      <w:r w:rsidRPr="00D80FF9">
        <w:rPr>
          <w:rFonts w:ascii="Times New Roman" w:eastAsia="SimSun" w:hAnsi="Times New Roman" w:cs="Times New Roman"/>
          <w:b/>
          <w:sz w:val="24"/>
          <w:szCs w:val="24"/>
        </w:rPr>
        <w:t>2</w:t>
      </w:r>
      <w:r w:rsidR="0070009C">
        <w:rPr>
          <w:rFonts w:ascii="Times New Roman" w:eastAsia="SimSun" w:hAnsi="Times New Roman" w:cs="Times New Roman"/>
          <w:b/>
          <w:sz w:val="24"/>
          <w:szCs w:val="24"/>
        </w:rPr>
        <w:t>2</w:t>
      </w:r>
      <w:r w:rsidRPr="00D80FF9">
        <w:rPr>
          <w:rFonts w:ascii="Times New Roman" w:eastAsia="SimSun" w:hAnsi="Times New Roman" w:cs="Times New Roman"/>
          <w:b/>
          <w:sz w:val="24"/>
          <w:szCs w:val="24"/>
        </w:rPr>
        <w:t>.  Waiver of Redemption.</w:t>
      </w:r>
      <w:r w:rsidRPr="00D80FF9">
        <w:rPr>
          <w:rFonts w:ascii="Times New Roman" w:eastAsia="SimSun" w:hAnsi="Times New Roman" w:cs="Times New Roman"/>
          <w:sz w:val="24"/>
          <w:szCs w:val="24"/>
        </w:rPr>
        <w:t xml:space="preserve">  Borrower waives all rights of homestead exemption in, statutory and other rights of redemption of, including the right of redemption pursuant to </w:t>
      </w:r>
      <w:r w:rsidRPr="00D80FF9">
        <w:rPr>
          <w:rFonts w:ascii="Times New Roman" w:hAnsi="Times New Roman" w:cs="Times New Roman"/>
          <w:sz w:val="24"/>
          <w:szCs w:val="24"/>
        </w:rPr>
        <w:t>Ark. Code Ann.</w:t>
      </w:r>
      <w:r w:rsidR="009264CC">
        <w:rPr>
          <w:rFonts w:ascii="Times New Roman" w:hAnsi="Times New Roman" w:cs="Times New Roman"/>
          <w:sz w:val="24"/>
          <w:szCs w:val="24"/>
        </w:rPr>
        <w:t> </w:t>
      </w:r>
      <w:r w:rsidRPr="00D80FF9">
        <w:rPr>
          <w:rFonts w:ascii="Times New Roman" w:hAnsi="Times New Roman" w:cs="Times New Roman"/>
          <w:sz w:val="24"/>
          <w:szCs w:val="24"/>
        </w:rPr>
        <w:t>§18-</w:t>
      </w:r>
      <w:r w:rsidR="009264CC">
        <w:rPr>
          <w:rFonts w:ascii="Times New Roman" w:hAnsi="Times New Roman" w:cs="Times New Roman"/>
          <w:sz w:val="24"/>
          <w:szCs w:val="24"/>
        </w:rPr>
        <w:t> </w:t>
      </w:r>
      <w:r w:rsidRPr="00D80FF9">
        <w:rPr>
          <w:rFonts w:ascii="Times New Roman" w:hAnsi="Times New Roman" w:cs="Times New Roman"/>
          <w:sz w:val="24"/>
          <w:szCs w:val="24"/>
        </w:rPr>
        <w:t>49-</w:t>
      </w:r>
      <w:r w:rsidR="009264CC">
        <w:rPr>
          <w:rFonts w:ascii="Times New Roman" w:hAnsi="Times New Roman" w:cs="Times New Roman"/>
          <w:sz w:val="24"/>
          <w:szCs w:val="24"/>
        </w:rPr>
        <w:t> </w:t>
      </w:r>
      <w:r w:rsidRPr="00D80FF9">
        <w:rPr>
          <w:rFonts w:ascii="Times New Roman" w:hAnsi="Times New Roman" w:cs="Times New Roman"/>
          <w:sz w:val="24"/>
          <w:szCs w:val="24"/>
        </w:rPr>
        <w:t>106,</w:t>
      </w:r>
      <w:r w:rsidRPr="00D80FF9">
        <w:rPr>
          <w:rFonts w:ascii="Times New Roman" w:eastAsia="SimSun" w:hAnsi="Times New Roman" w:cs="Times New Roman"/>
          <w:sz w:val="24"/>
          <w:szCs w:val="24"/>
        </w:rPr>
        <w:t xml:space="preserve"> and marshalling of, the Property and all right of appraisement of the Property.  Borrower also relinquishes all rights of curtesy and dower in the Property</w:t>
      </w:r>
      <w:r>
        <w:rPr>
          <w:rFonts w:eastAsia="SimSun"/>
          <w:szCs w:val="16"/>
        </w:rPr>
        <w:t>.</w:t>
      </w:r>
    </w:p>
    <w:p w14:paraId="6D3F5DDF" w14:textId="7B025FC0" w:rsidR="007A112E" w:rsidRPr="00142080" w:rsidRDefault="007A112E" w:rsidP="00C47FAA">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70009C">
        <w:rPr>
          <w:rFonts w:ascii="Times New Roman" w:hAnsi="Times New Roman" w:cs="Times New Roman"/>
          <w:b/>
          <w:bCs/>
          <w:color w:val="FF0000"/>
          <w:sz w:val="24"/>
          <w:szCs w:val="24"/>
        </w:rPr>
        <w:t>3</w:t>
      </w:r>
      <w:r w:rsidRPr="00F0036A">
        <w:rPr>
          <w:rFonts w:ascii="Times New Roman" w:hAnsi="Times New Roman"/>
          <w:bCs/>
          <w:color w:val="FF0000"/>
          <w:sz w:val="24"/>
        </w:rPr>
        <w:t>.</w:t>
      </w:r>
      <w:r w:rsidR="004273E1" w:rsidRPr="00F0036A">
        <w:rPr>
          <w:rFonts w:ascii="Times New Roman" w:hAnsi="Times New Roman"/>
          <w:bCs/>
          <w:color w:val="FF0000"/>
          <w:sz w:val="24"/>
        </w:rPr>
        <w:t xml:space="preserve">  </w:t>
      </w:r>
      <w:r w:rsidR="00F0036A" w:rsidRPr="00C47FAA">
        <w:rPr>
          <w:rFonts w:ascii="Times New Roman" w:hAnsi="Times New Roman"/>
          <w:b/>
          <w:color w:val="FF0000"/>
          <w:sz w:val="24"/>
        </w:rPr>
        <w:t>T</w:t>
      </w:r>
      <w:r w:rsidR="00505FF1">
        <w:rPr>
          <w:rFonts w:ascii="Times New Roman" w:hAnsi="Times New Roman"/>
          <w:b/>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074351">
        <w:rPr>
          <w:rFonts w:ascii="Times New Roman" w:hAnsi="Times New Roman" w:cs="Times New Roman"/>
          <w:color w:val="FF0000"/>
          <w:sz w:val="24"/>
          <w:szCs w:val="24"/>
        </w:rPr>
        <w:t>mortgage</w:t>
      </w:r>
      <w:r w:rsidR="003B19E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107361">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F0036A">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5423381D"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7B36FA">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5AD4" w14:textId="77777777" w:rsidR="00195670" w:rsidRDefault="00195670" w:rsidP="007A112E">
      <w:pPr>
        <w:spacing w:after="0" w:line="240" w:lineRule="auto"/>
      </w:pPr>
      <w:r>
        <w:separator/>
      </w:r>
    </w:p>
  </w:endnote>
  <w:endnote w:type="continuationSeparator" w:id="0">
    <w:p w14:paraId="2046F17B" w14:textId="77777777" w:rsidR="00195670" w:rsidRDefault="00195670" w:rsidP="007A112E">
      <w:pPr>
        <w:spacing w:after="0" w:line="240" w:lineRule="auto"/>
      </w:pPr>
      <w:r>
        <w:continuationSeparator/>
      </w:r>
    </w:p>
  </w:endnote>
  <w:endnote w:type="continuationNotice" w:id="1">
    <w:p w14:paraId="1AC6ACCD" w14:textId="77777777" w:rsidR="00195670" w:rsidRDefault="00195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921" w14:textId="77777777" w:rsidR="007B36FA" w:rsidRDefault="007B36FA" w:rsidP="0022331C">
    <w:pPr>
      <w:pStyle w:val="2021UIformat"/>
      <w:tabs>
        <w:tab w:val="clear" w:pos="6390"/>
        <w:tab w:val="clear" w:pos="7470"/>
        <w:tab w:val="clear" w:pos="9346"/>
        <w:tab w:val="left" w:pos="5040"/>
        <w:tab w:val="left" w:pos="6480"/>
      </w:tabs>
      <w:rPr>
        <w:sz w:val="14"/>
      </w:rPr>
    </w:pPr>
  </w:p>
  <w:p w14:paraId="7273B300" w14:textId="4D3F8EB1" w:rsidR="007A112E" w:rsidRPr="00142080" w:rsidRDefault="00D80FF9" w:rsidP="0022331C">
    <w:pPr>
      <w:pStyle w:val="2021UIformat"/>
      <w:tabs>
        <w:tab w:val="clear" w:pos="6390"/>
        <w:tab w:val="clear" w:pos="7470"/>
        <w:tab w:val="clear" w:pos="9346"/>
        <w:tab w:val="left" w:pos="5040"/>
        <w:tab w:val="left" w:pos="6480"/>
      </w:tabs>
      <w:rPr>
        <w:b w:val="0"/>
        <w:sz w:val="14"/>
      </w:rPr>
    </w:pPr>
    <w:r>
      <w:rPr>
        <w:sz w:val="14"/>
      </w:rPr>
      <w:t>ARKANSAS</w:t>
    </w:r>
    <w:r w:rsidR="00FA21AB" w:rsidRPr="007D2D7A">
      <w:t xml:space="preserve"> </w:t>
    </w:r>
    <w:r w:rsidR="00FA21AB" w:rsidRPr="007874AA">
      <w:rPr>
        <w:b w:val="0"/>
        <w:bCs/>
        <w:sz w:val="14"/>
        <w:szCs w:val="14"/>
      </w:rPr>
      <w:t>--Single Family--</w:t>
    </w:r>
    <w:r w:rsidR="007A112E" w:rsidRPr="00142080">
      <w:rPr>
        <w:sz w:val="14"/>
      </w:rPr>
      <w:t>Freddie Mac/Fannie Mae</w:t>
    </w:r>
    <w:r w:rsidR="0022331C">
      <w:rPr>
        <w:sz w:val="14"/>
      </w:rPr>
      <w:tab/>
      <w:t>(MERS)</w:t>
    </w:r>
    <w:r w:rsidR="007A112E" w:rsidRPr="00142080">
      <w:rPr>
        <w:sz w:val="14"/>
      </w:rPr>
      <w:tab/>
      <w:t>Form 3800.</w:t>
    </w:r>
    <w:r w:rsidR="00603673">
      <w:rPr>
        <w:sz w:val="14"/>
      </w:rPr>
      <w:t>04</w:t>
    </w:r>
    <w:r w:rsidR="007A112E" w:rsidRPr="00142080">
      <w:rPr>
        <w:sz w:val="14"/>
      </w:rPr>
      <w:tab/>
    </w:r>
    <w:r w:rsidR="00F0036A">
      <w:rPr>
        <w:sz w:val="14"/>
      </w:rPr>
      <w:tab/>
    </w:r>
    <w:r w:rsidR="00F0036A">
      <w:rPr>
        <w:sz w:val="14"/>
      </w:rPr>
      <w:tab/>
    </w:r>
    <w:r w:rsidR="00107361" w:rsidRPr="00107361">
      <w:rPr>
        <w:b w:val="0"/>
        <w:bCs/>
        <w:sz w:val="14"/>
      </w:rPr>
      <w:t>1</w:t>
    </w:r>
    <w:r w:rsidR="00F0036A">
      <w:rPr>
        <w:b w:val="0"/>
        <w:bCs/>
        <w:sz w:val="14"/>
      </w:rPr>
      <w:t>0</w:t>
    </w:r>
    <w:r w:rsidR="00590F4C" w:rsidRPr="00590F4C">
      <w:rPr>
        <w:b w:val="0"/>
        <w:bCs/>
        <w:sz w:val="14"/>
      </w:rPr>
      <w:t>/</w:t>
    </w:r>
    <w:r w:rsidR="00F0036A">
      <w:rPr>
        <w:b w:val="0"/>
        <w:bCs/>
        <w:sz w:val="14"/>
      </w:rPr>
      <w:t>2023</w:t>
    </w:r>
  </w:p>
  <w:p w14:paraId="536823DD" w14:textId="21C9852F" w:rsidR="007A112E" w:rsidRPr="00142080" w:rsidRDefault="00F7406F"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1EB4" w14:textId="77777777" w:rsidR="00195670" w:rsidRDefault="00195670" w:rsidP="007A112E">
      <w:pPr>
        <w:spacing w:after="0" w:line="240" w:lineRule="auto"/>
      </w:pPr>
      <w:r>
        <w:separator/>
      </w:r>
    </w:p>
  </w:footnote>
  <w:footnote w:type="continuationSeparator" w:id="0">
    <w:p w14:paraId="251F29DC" w14:textId="77777777" w:rsidR="00195670" w:rsidRDefault="00195670" w:rsidP="007A112E">
      <w:pPr>
        <w:spacing w:after="0" w:line="240" w:lineRule="auto"/>
      </w:pPr>
      <w:r>
        <w:continuationSeparator/>
      </w:r>
    </w:p>
  </w:footnote>
  <w:footnote w:type="continuationNotice" w:id="1">
    <w:p w14:paraId="033583AD" w14:textId="77777777" w:rsidR="00195670" w:rsidRDefault="001956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298728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04BE9"/>
    <w:rsid w:val="0005145F"/>
    <w:rsid w:val="00060DCE"/>
    <w:rsid w:val="00074351"/>
    <w:rsid w:val="000B2955"/>
    <w:rsid w:val="000B2EC1"/>
    <w:rsid w:val="00107361"/>
    <w:rsid w:val="0011670E"/>
    <w:rsid w:val="00117342"/>
    <w:rsid w:val="001230DA"/>
    <w:rsid w:val="00142080"/>
    <w:rsid w:val="001655FB"/>
    <w:rsid w:val="00174ADC"/>
    <w:rsid w:val="00195670"/>
    <w:rsid w:val="001E1270"/>
    <w:rsid w:val="001F047B"/>
    <w:rsid w:val="0022331C"/>
    <w:rsid w:val="00234383"/>
    <w:rsid w:val="00295F66"/>
    <w:rsid w:val="002D69BC"/>
    <w:rsid w:val="002E23FD"/>
    <w:rsid w:val="00302214"/>
    <w:rsid w:val="00310894"/>
    <w:rsid w:val="0032003A"/>
    <w:rsid w:val="00337926"/>
    <w:rsid w:val="00352472"/>
    <w:rsid w:val="00356D9F"/>
    <w:rsid w:val="0036595A"/>
    <w:rsid w:val="00390135"/>
    <w:rsid w:val="003B19EB"/>
    <w:rsid w:val="003C68D5"/>
    <w:rsid w:val="00404662"/>
    <w:rsid w:val="0040765C"/>
    <w:rsid w:val="00415888"/>
    <w:rsid w:val="004273E1"/>
    <w:rsid w:val="0043447F"/>
    <w:rsid w:val="004365F7"/>
    <w:rsid w:val="004419E6"/>
    <w:rsid w:val="0044653C"/>
    <w:rsid w:val="00452D15"/>
    <w:rsid w:val="004637FE"/>
    <w:rsid w:val="00471A37"/>
    <w:rsid w:val="00483CF5"/>
    <w:rsid w:val="00486120"/>
    <w:rsid w:val="00497BC6"/>
    <w:rsid w:val="004A2199"/>
    <w:rsid w:val="004C2E48"/>
    <w:rsid w:val="004E0DFB"/>
    <w:rsid w:val="0050072C"/>
    <w:rsid w:val="00505FF1"/>
    <w:rsid w:val="0051544D"/>
    <w:rsid w:val="0053046A"/>
    <w:rsid w:val="00540458"/>
    <w:rsid w:val="00544665"/>
    <w:rsid w:val="00553DDF"/>
    <w:rsid w:val="00590F4C"/>
    <w:rsid w:val="005A5602"/>
    <w:rsid w:val="005B4A3C"/>
    <w:rsid w:val="00603673"/>
    <w:rsid w:val="00631032"/>
    <w:rsid w:val="00645402"/>
    <w:rsid w:val="006472BD"/>
    <w:rsid w:val="00655B68"/>
    <w:rsid w:val="00675741"/>
    <w:rsid w:val="006A20DA"/>
    <w:rsid w:val="006A7A55"/>
    <w:rsid w:val="006E17F1"/>
    <w:rsid w:val="0070009C"/>
    <w:rsid w:val="007121D7"/>
    <w:rsid w:val="00713AFC"/>
    <w:rsid w:val="00733DC4"/>
    <w:rsid w:val="00743C0D"/>
    <w:rsid w:val="00743CE1"/>
    <w:rsid w:val="007503B4"/>
    <w:rsid w:val="00754BC6"/>
    <w:rsid w:val="007609A1"/>
    <w:rsid w:val="00783534"/>
    <w:rsid w:val="007A112E"/>
    <w:rsid w:val="007B36FA"/>
    <w:rsid w:val="00840D5A"/>
    <w:rsid w:val="00862759"/>
    <w:rsid w:val="00891573"/>
    <w:rsid w:val="008C0EF0"/>
    <w:rsid w:val="008C123C"/>
    <w:rsid w:val="008C204D"/>
    <w:rsid w:val="008D742A"/>
    <w:rsid w:val="008E6B17"/>
    <w:rsid w:val="009264CC"/>
    <w:rsid w:val="00963477"/>
    <w:rsid w:val="00967FA1"/>
    <w:rsid w:val="00976793"/>
    <w:rsid w:val="009C606B"/>
    <w:rsid w:val="00A63CBB"/>
    <w:rsid w:val="00A928DF"/>
    <w:rsid w:val="00AA02B8"/>
    <w:rsid w:val="00AA608A"/>
    <w:rsid w:val="00AB094D"/>
    <w:rsid w:val="00AB6D9F"/>
    <w:rsid w:val="00AC599B"/>
    <w:rsid w:val="00AF2A8B"/>
    <w:rsid w:val="00B162E5"/>
    <w:rsid w:val="00B57D82"/>
    <w:rsid w:val="00B60748"/>
    <w:rsid w:val="00B71EE8"/>
    <w:rsid w:val="00B94C41"/>
    <w:rsid w:val="00B94C9A"/>
    <w:rsid w:val="00BA69A1"/>
    <w:rsid w:val="00BD4FE8"/>
    <w:rsid w:val="00C34195"/>
    <w:rsid w:val="00C4450A"/>
    <w:rsid w:val="00C47FAA"/>
    <w:rsid w:val="00C760A9"/>
    <w:rsid w:val="00C81474"/>
    <w:rsid w:val="00C87C88"/>
    <w:rsid w:val="00C95E55"/>
    <w:rsid w:val="00C970C6"/>
    <w:rsid w:val="00CC7BF8"/>
    <w:rsid w:val="00CC7FFD"/>
    <w:rsid w:val="00CE223E"/>
    <w:rsid w:val="00CE3782"/>
    <w:rsid w:val="00D02EE0"/>
    <w:rsid w:val="00D0659A"/>
    <w:rsid w:val="00D22697"/>
    <w:rsid w:val="00D40968"/>
    <w:rsid w:val="00D41DB1"/>
    <w:rsid w:val="00D4278D"/>
    <w:rsid w:val="00D80FF9"/>
    <w:rsid w:val="00D868A5"/>
    <w:rsid w:val="00DA3F44"/>
    <w:rsid w:val="00DD671E"/>
    <w:rsid w:val="00DD7650"/>
    <w:rsid w:val="00DD7FF4"/>
    <w:rsid w:val="00DE0919"/>
    <w:rsid w:val="00E250B4"/>
    <w:rsid w:val="00E41B4A"/>
    <w:rsid w:val="00E917C7"/>
    <w:rsid w:val="00EA0F29"/>
    <w:rsid w:val="00F0036A"/>
    <w:rsid w:val="00F23C55"/>
    <w:rsid w:val="00F257A2"/>
    <w:rsid w:val="00F45561"/>
    <w:rsid w:val="00F5319B"/>
    <w:rsid w:val="00F7406F"/>
    <w:rsid w:val="00F77D67"/>
    <w:rsid w:val="00F97111"/>
    <w:rsid w:val="00FA0266"/>
    <w:rsid w:val="00FA21AB"/>
    <w:rsid w:val="00FB63D9"/>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074351"/>
    <w:pPr>
      <w:spacing w:after="0" w:line="240" w:lineRule="auto"/>
    </w:pPr>
  </w:style>
  <w:style w:type="paragraph" w:styleId="Title">
    <w:name w:val="Title"/>
    <w:basedOn w:val="Normal"/>
    <w:link w:val="TitleChar"/>
    <w:qFormat/>
    <w:rsid w:val="00F0036A"/>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0036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2023-11-08T19:23:00Z</dcterms:created>
  <dcterms:modified xsi:type="dcterms:W3CDTF">2023-11-08T19:23:00Z</dcterms:modified>
</cp:coreProperties>
</file>